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3E" w:rsidRPr="00AD4DF7" w:rsidRDefault="007E4D53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Pr="00AD4DF7" w:rsidRDefault="00AD4DF7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Pr="00AD4DF7" w:rsidRDefault="00AD4DF7" w:rsidP="00AD4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F7">
        <w:rPr>
          <w:rFonts w:ascii="Times New Roman" w:hAnsi="Times New Roman" w:cs="Times New Roman"/>
          <w:b/>
          <w:sz w:val="28"/>
          <w:szCs w:val="28"/>
        </w:rPr>
        <w:t>НАРОДНО ЧИТАЛИЩЕ „П.Р.СЛАВЕЙКОВ – 1978“</w:t>
      </w:r>
    </w:p>
    <w:p w:rsidR="00AD4DF7" w:rsidRDefault="00AD4DF7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Pr="00145F41" w:rsidRDefault="00AD4DF7" w:rsidP="00AD4D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5F41">
        <w:rPr>
          <w:rFonts w:ascii="Times New Roman" w:hAnsi="Times New Roman" w:cs="Times New Roman"/>
          <w:b/>
          <w:i/>
          <w:sz w:val="28"/>
          <w:szCs w:val="28"/>
        </w:rPr>
        <w:t>Изх. № 1/30.04.2020 г.</w:t>
      </w:r>
    </w:p>
    <w:p w:rsidR="00AD4DF7" w:rsidRPr="00AD4DF7" w:rsidRDefault="00AD4DF7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Pr="00145F41" w:rsidRDefault="00AD4DF7" w:rsidP="00AD4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До</w:t>
      </w:r>
    </w:p>
    <w:p w:rsidR="00AD4DF7" w:rsidRPr="00145F41" w:rsidRDefault="00AD4DF7" w:rsidP="00AD4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Станислав Дечев</w:t>
      </w:r>
    </w:p>
    <w:p w:rsidR="00AD4DF7" w:rsidRPr="00145F41" w:rsidRDefault="00AD4DF7" w:rsidP="00AD4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Кмет на Община Хасково</w:t>
      </w:r>
    </w:p>
    <w:p w:rsidR="00AD4DF7" w:rsidRPr="00AD4DF7" w:rsidRDefault="00AD4DF7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Pr="00AD4DF7" w:rsidRDefault="00AD4DF7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Pr="00AD4DF7" w:rsidRDefault="00AD4DF7" w:rsidP="00145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4DF7">
        <w:rPr>
          <w:rFonts w:ascii="Times New Roman" w:hAnsi="Times New Roman" w:cs="Times New Roman"/>
          <w:sz w:val="28"/>
          <w:szCs w:val="28"/>
        </w:rPr>
        <w:t>Господин Кмет,</w:t>
      </w:r>
    </w:p>
    <w:p w:rsidR="00145F41" w:rsidRDefault="00145F41" w:rsidP="00145F41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145F41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AD4DF7">
        <w:rPr>
          <w:rFonts w:ascii="Times New Roman" w:hAnsi="Times New Roman" w:cs="Times New Roman"/>
          <w:sz w:val="28"/>
          <w:szCs w:val="28"/>
        </w:rPr>
        <w:t>Във връзка със заповед № 779/05.06.2012 г. и на основание чл. 44, ал.2 от ЗМСМА и във връзка с чл. 26, ал.2 от Закона за народните читалища и чл. 3, ал.1 от договор подписан между Община Хасково и Народно Читалище „П. Р. Славейков – 1976“ Ви представяме:</w:t>
      </w:r>
    </w:p>
    <w:p w:rsidR="00AD4DF7" w:rsidRDefault="00AD4DF7" w:rsidP="00AD4D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механизма на разпределяне на годишната субсидия на Народно Читалище „П.Р.Славейков – 1978“ гр.Хасково за периода месец януари – месец декември 2019 г.</w:t>
      </w:r>
    </w:p>
    <w:p w:rsidR="00AD4DF7" w:rsidRDefault="00AD4DF7" w:rsidP="00AD4D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отчет по утвърдената бюджетна бланка на Народно Читалище „П. Р.Славейков – 1978“ гр.Хасково за периода месец януари – месец декември 2019 г.</w:t>
      </w:r>
    </w:p>
    <w:p w:rsidR="00AD4DF7" w:rsidRDefault="00AD4DF7" w:rsidP="00AD4DF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AD4DF7" w:rsidRPr="00AD4DF7" w:rsidRDefault="00AD4DF7" w:rsidP="00AD4DF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AD4DF7" w:rsidRPr="00145F41" w:rsidRDefault="00AD4DF7" w:rsidP="00AD4DF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Председател:…………………………..</w:t>
      </w:r>
    </w:p>
    <w:p w:rsidR="00AD4DF7" w:rsidRPr="00145F41" w:rsidRDefault="00AD4DF7" w:rsidP="00AD4DF7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/Тонка Георгиева/</w:t>
      </w: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D4DF7" w:rsidRPr="00145F41" w:rsidRDefault="00AD4DF7" w:rsidP="0014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4DF7" w:rsidRPr="00145F41" w:rsidRDefault="00AD4DF7" w:rsidP="00145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 xml:space="preserve">за дейността на Народно читалище „Петко </w:t>
      </w:r>
      <w:proofErr w:type="spellStart"/>
      <w:r w:rsidRPr="00145F41">
        <w:rPr>
          <w:rFonts w:ascii="Times New Roman" w:hAnsi="Times New Roman" w:cs="Times New Roman"/>
          <w:b/>
          <w:sz w:val="28"/>
          <w:szCs w:val="28"/>
        </w:rPr>
        <w:t>Рачов</w:t>
      </w:r>
      <w:proofErr w:type="spellEnd"/>
      <w:r w:rsidRPr="00145F41">
        <w:rPr>
          <w:rFonts w:ascii="Times New Roman" w:hAnsi="Times New Roman" w:cs="Times New Roman"/>
          <w:b/>
          <w:sz w:val="28"/>
          <w:szCs w:val="28"/>
        </w:rPr>
        <w:t xml:space="preserve"> Славейков – 1978“, град Хасково за периода януари 2019 г. – декември 2019 г. по механизма за разпределяне на годишната субсидия на читалищата от община Хасково</w:t>
      </w:r>
    </w:p>
    <w:p w:rsidR="00AD4DF7" w:rsidRDefault="00AD4DF7" w:rsidP="00AD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DF7" w:rsidRDefault="00AD4DF7" w:rsidP="00AD4D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Брой на жителите и населеното място или района обслужван от читалището – 10 000 броя.</w:t>
      </w:r>
    </w:p>
    <w:p w:rsidR="00AD4DF7" w:rsidRDefault="00AD4DF7" w:rsidP="00AD4D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Брой регистрирани читалищни членове – 151</w:t>
      </w:r>
    </w:p>
    <w:p w:rsidR="00AD4DF7" w:rsidRDefault="00AD4DF7" w:rsidP="00AD4D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</w:t>
      </w:r>
    </w:p>
    <w:p w:rsidR="00AD4DF7" w:rsidRDefault="00AD4DF7" w:rsidP="00AD4D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А/Библиотечно и информационно обслужване: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Библиотечен фонд – 2000 тома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Набавени библиотечни материали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Брой на абонираните периодични издания /вестници, списания и др./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Брой читателски посещения – 150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Заети книги – 150 тома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 регистрирани читатели – 200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 на автоматизация – няма.</w:t>
      </w:r>
    </w:p>
    <w:p w:rsidR="00AD4DF7" w:rsidRDefault="00AD4DF7" w:rsidP="00AD4D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Б/Любителско художествено творчество: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действащи колективи:</w:t>
      </w:r>
    </w:p>
    <w:p w:rsidR="00AD4DF7" w:rsidRDefault="00AD4DF7" w:rsidP="00AD4D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за стари градски песни „Орфей“ – 7 участника</w:t>
      </w:r>
    </w:p>
    <w:p w:rsidR="00AD4DF7" w:rsidRDefault="00AD4DF7" w:rsidP="00AD4D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Фолклорна група за народни песни и танци „Тракийска китка“</w:t>
      </w:r>
    </w:p>
    <w:p w:rsidR="00AD4DF7" w:rsidRDefault="00AD4DF7" w:rsidP="00AD4D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Фолклорна група „Тракийско цвете“</w:t>
      </w:r>
    </w:p>
    <w:p w:rsidR="00AD4DF7" w:rsidRDefault="00AD4DF7" w:rsidP="00AD4D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Балетна формация „Вихър“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действащи колективи:</w:t>
      </w:r>
    </w:p>
    <w:p w:rsidR="00AD4DF7" w:rsidRDefault="00AD4DF7" w:rsidP="00AD4D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Сатиричен състав за възрастни, Клуб за поезия и проза „Детски драматичен колектив „Звънче“. Детска вокална група „Ние сме забавни“.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Международни, национални и общински участия /награди спечелени от колективи за любителско и художествено творчество/</w:t>
      </w:r>
    </w:p>
    <w:p w:rsidR="00AD4DF7" w:rsidRDefault="00AD4DF7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„С песните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="00145F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145F41">
        <w:rPr>
          <w:rFonts w:ascii="Times New Roman" w:hAnsi="Times New Roman" w:cs="Times New Roman"/>
          <w:sz w:val="28"/>
          <w:szCs w:val="28"/>
        </w:rPr>
        <w:t>дуални изпълнители</w:t>
      </w:r>
    </w:p>
    <w:p w:rsidR="00145F41" w:rsidRDefault="00145F41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Дуетни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изпълнители</w:t>
      </w:r>
    </w:p>
    <w:p w:rsidR="00145F41" w:rsidRDefault="00145F41" w:rsidP="00AD4D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за стари градски песни „Орфей“</w:t>
      </w:r>
    </w:p>
    <w:p w:rsidR="00145F41" w:rsidRDefault="00145F41" w:rsidP="00145F4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Школи по изучаване на чужди езици /вид, брой на участниците във всяка от тях/</w:t>
      </w:r>
    </w:p>
    <w:p w:rsidR="00145F41" w:rsidRDefault="00145F41" w:rsidP="00145F4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Работа по проекти – не</w:t>
      </w:r>
    </w:p>
    <w:p w:rsidR="00145F41" w:rsidRDefault="00145F41" w:rsidP="00145F4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Д/Други читалищни дейности: Културно – масови мероприятия – 14</w:t>
      </w:r>
    </w:p>
    <w:p w:rsidR="00145F41" w:rsidRDefault="00145F41" w:rsidP="00145F4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/Приложение 1/</w:t>
      </w:r>
    </w:p>
    <w:p w:rsidR="00145F41" w:rsidRDefault="00145F41" w:rsidP="00145F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Материална база:</w:t>
      </w:r>
    </w:p>
    <w:p w:rsidR="00145F41" w:rsidRDefault="00145F41" w:rsidP="00145F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Разгъната площ в кв. м. за читалищна дейност – 181 кв. м.</w:t>
      </w:r>
    </w:p>
    <w:p w:rsidR="00145F41" w:rsidRDefault="00145F41" w:rsidP="00145F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има нужда от изграждане на санитарен възел в нормални условия.</w:t>
      </w:r>
    </w:p>
    <w:p w:rsidR="00145F41" w:rsidRDefault="00145F41" w:rsidP="00145F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Техническа база – много остаряла и в много окаяно състояние.</w:t>
      </w:r>
    </w:p>
    <w:p w:rsidR="00145F41" w:rsidRDefault="00145F41" w:rsidP="00145F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Субсидирана численост на персонала – 1 субсидирана бройка</w:t>
      </w:r>
    </w:p>
    <w:p w:rsidR="00145F41" w:rsidRDefault="00145F41" w:rsidP="00145F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 бюджет за периода декември 2019 г. – 9490 лв.</w:t>
      </w:r>
    </w:p>
    <w:p w:rsidR="00145F41" w:rsidRDefault="00145F41" w:rsidP="00145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F41" w:rsidRDefault="00145F41" w:rsidP="00145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дейността на читалището за периода</w:t>
      </w:r>
    </w:p>
    <w:p w:rsidR="00145F41" w:rsidRDefault="00145F41" w:rsidP="00145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>.2019 г. – 31.12.2019 г.</w:t>
      </w:r>
    </w:p>
    <w:p w:rsidR="00145F41" w:rsidRDefault="00145F41" w:rsidP="00145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Концертна, конкурсна дейност, изложби, фестивали и други: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Изработване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картички по случай Свети Валентин от децата и подаряването им на влюбени двойки.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Изработване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група деца, посещаващи читалището.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Осмомартенски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Боядисване на яйца и запознаване на децата с традициите за „Великден“.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Изложба на детски рисунки на тема „Великден“.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Пролетен концерт.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на Детска вокална група „Ние сме забавни“.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Забавни игри – пукане на балони, рисуване на асфалт, рисунки на различни теми по случай 1 юни – Ден на детето.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групите към читалището и индивидуални изпълнители на фолклорния събор „Китна Тракия пее и танцува“.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Фолклорен събор „Кехлибарен грозд“, с. Лозен.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Фолклорен събор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напеви“, с. Орлово.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групата за стари градски песни и шлагери на фестивала „С песните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>“ – Хасково.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– тържествено честване на Деня на народните будители и рождението на Петко Славейков – патрон на читалището и народен будител.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сурвачки и новогодишна украса от децата.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коледни и новогодишни картички от децата.</w:t>
      </w:r>
    </w:p>
    <w:p w:rsidR="00145F41" w:rsidRDefault="00145F41" w:rsidP="00145F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 – концерт – спектакъл с участието на колективите на читалището и изложба на направените коледни и новогодишни изделия от децата.</w:t>
      </w:r>
    </w:p>
    <w:p w:rsidR="00145F41" w:rsidRDefault="00145F41" w:rsidP="00145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F41" w:rsidRDefault="00145F41" w:rsidP="00145F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45F41" w:rsidRDefault="00145F41" w:rsidP="00145F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Изготвил:</w:t>
      </w: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Секретар:…………………………..</w:t>
      </w:r>
      <w:bookmarkStart w:id="0" w:name="_GoBack"/>
      <w:bookmarkEnd w:id="0"/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ab/>
      </w:r>
      <w:r w:rsidRPr="00145F41">
        <w:rPr>
          <w:rFonts w:ascii="Times New Roman" w:hAnsi="Times New Roman" w:cs="Times New Roman"/>
          <w:b/>
          <w:sz w:val="28"/>
          <w:szCs w:val="28"/>
        </w:rPr>
        <w:tab/>
        <w:t>/Мариета Иванова/</w:t>
      </w: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гр.Хасково</w:t>
      </w:r>
    </w:p>
    <w:p w:rsidR="00145F41" w:rsidRPr="00145F41" w:rsidRDefault="00145F41" w:rsidP="00145F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5F41">
        <w:rPr>
          <w:rFonts w:ascii="Times New Roman" w:hAnsi="Times New Roman" w:cs="Times New Roman"/>
          <w:b/>
          <w:sz w:val="28"/>
          <w:szCs w:val="28"/>
        </w:rPr>
        <w:t>Дата: 30.04.2020 г.</w:t>
      </w:r>
    </w:p>
    <w:sectPr w:rsidR="00145F41" w:rsidRPr="0014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2549"/>
    <w:multiLevelType w:val="hybridMultilevel"/>
    <w:tmpl w:val="9006C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408D"/>
    <w:multiLevelType w:val="hybridMultilevel"/>
    <w:tmpl w:val="BBB0E692"/>
    <w:lvl w:ilvl="0" w:tplc="0DD29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73647F"/>
    <w:multiLevelType w:val="hybridMultilevel"/>
    <w:tmpl w:val="F580D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608C"/>
    <w:multiLevelType w:val="hybridMultilevel"/>
    <w:tmpl w:val="EB88469A"/>
    <w:lvl w:ilvl="0" w:tplc="AD926C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F7"/>
    <w:rsid w:val="00145F41"/>
    <w:rsid w:val="007E4D53"/>
    <w:rsid w:val="00882E5B"/>
    <w:rsid w:val="00AD4DF7"/>
    <w:rsid w:val="00C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2020-04-30T10:25:00Z</dcterms:created>
  <dcterms:modified xsi:type="dcterms:W3CDTF">2020-04-30T10:25:00Z</dcterms:modified>
</cp:coreProperties>
</file>